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FC" w:rsidRDefault="00D235FC" w:rsidP="00D26A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D235FC" w:rsidRDefault="00D235FC" w:rsidP="00D26A31">
      <w:pPr>
        <w:jc w:val="right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34D98" w:rsidRPr="004466C9" w:rsidTr="004466C9">
        <w:tc>
          <w:tcPr>
            <w:tcW w:w="4927" w:type="dxa"/>
            <w:shd w:val="clear" w:color="auto" w:fill="auto"/>
          </w:tcPr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ПОГОДЖЕНО</w:t>
            </w:r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Профспілковим комітетом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Прилуцької районної державної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r w:rsidRPr="004466C9">
              <w:rPr>
                <w:sz w:val="28"/>
                <w:szCs w:val="28"/>
                <w:lang w:val="uk-UA"/>
              </w:rPr>
              <w:t>адміністрації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Протокол №</w:t>
            </w:r>
            <w:r w:rsidRPr="004466C9">
              <w:rPr>
                <w:sz w:val="28"/>
                <w:szCs w:val="28"/>
                <w:u w:val="single"/>
                <w:lang w:val="uk-UA"/>
              </w:rPr>
              <w:t xml:space="preserve"> 3</w:t>
            </w:r>
            <w:r w:rsidRPr="004466C9">
              <w:rPr>
                <w:sz w:val="28"/>
                <w:szCs w:val="28"/>
                <w:lang w:val="uk-UA"/>
              </w:rPr>
              <w:t xml:space="preserve"> від </w:t>
            </w:r>
            <w:r w:rsidRPr="004466C9">
              <w:rPr>
                <w:sz w:val="28"/>
                <w:szCs w:val="28"/>
                <w:u w:val="single"/>
                <w:lang w:val="uk-UA"/>
              </w:rPr>
              <w:t>2</w:t>
            </w:r>
            <w:r w:rsidRPr="004466C9">
              <w:rPr>
                <w:sz w:val="28"/>
                <w:szCs w:val="28"/>
                <w:u w:val="single"/>
                <w:lang w:val="uk-UA"/>
              </w:rPr>
              <w:t>1</w:t>
            </w:r>
            <w:r w:rsidRPr="004466C9">
              <w:rPr>
                <w:sz w:val="28"/>
                <w:szCs w:val="28"/>
                <w:u w:val="single"/>
                <w:lang w:val="uk-UA"/>
              </w:rPr>
              <w:t>.05.2019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Голова зборів</w:t>
            </w:r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 xml:space="preserve">____________ </w:t>
            </w:r>
            <w:r w:rsidRPr="004466C9">
              <w:rPr>
                <w:sz w:val="28"/>
                <w:szCs w:val="28"/>
                <w:lang w:val="uk-UA"/>
              </w:rPr>
              <w:t>Г.А. Солдатенко</w:t>
            </w:r>
          </w:p>
        </w:tc>
        <w:tc>
          <w:tcPr>
            <w:tcW w:w="4927" w:type="dxa"/>
            <w:shd w:val="clear" w:color="auto" w:fill="auto"/>
          </w:tcPr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ЗАТВЕРДЖЕНО</w:t>
            </w:r>
          </w:p>
          <w:p w:rsidR="00A34D98" w:rsidRPr="004466C9" w:rsidRDefault="00A34D98" w:rsidP="004466C9">
            <w:pPr>
              <w:tabs>
                <w:tab w:val="left" w:pos="270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Загальними зборами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r w:rsidRPr="004466C9">
              <w:rPr>
                <w:sz w:val="28"/>
                <w:szCs w:val="28"/>
                <w:lang w:val="uk-UA"/>
              </w:rPr>
              <w:t>державних службовців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r w:rsidRPr="004466C9">
              <w:rPr>
                <w:sz w:val="28"/>
                <w:szCs w:val="28"/>
                <w:lang w:val="uk-UA"/>
              </w:rPr>
              <w:t>Прилуцької районної</w:t>
            </w:r>
          </w:p>
          <w:p w:rsidR="00A34D98" w:rsidRPr="004466C9" w:rsidRDefault="00A34D98" w:rsidP="004466C9">
            <w:pPr>
              <w:tabs>
                <w:tab w:val="left" w:pos="270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державної  адміністрації</w:t>
            </w:r>
          </w:p>
          <w:p w:rsidR="00A34D98" w:rsidRPr="004466C9" w:rsidRDefault="00A34D98" w:rsidP="004466C9">
            <w:pPr>
              <w:tabs>
                <w:tab w:val="left" w:pos="270"/>
                <w:tab w:val="right" w:pos="9355"/>
              </w:tabs>
              <w:rPr>
                <w:sz w:val="28"/>
                <w:szCs w:val="28"/>
                <w:u w:val="single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Протокол №</w:t>
            </w:r>
            <w:r w:rsidRPr="004466C9">
              <w:rPr>
                <w:sz w:val="28"/>
                <w:szCs w:val="28"/>
                <w:u w:val="single"/>
                <w:lang w:val="uk-UA"/>
              </w:rPr>
              <w:t xml:space="preserve"> 1</w:t>
            </w:r>
            <w:r w:rsidRPr="004466C9">
              <w:rPr>
                <w:sz w:val="28"/>
                <w:szCs w:val="28"/>
                <w:lang w:val="uk-UA"/>
              </w:rPr>
              <w:t xml:space="preserve"> від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r w:rsidRPr="004466C9">
              <w:rPr>
                <w:sz w:val="28"/>
                <w:szCs w:val="28"/>
                <w:u w:val="single"/>
                <w:lang w:val="uk-UA"/>
              </w:rPr>
              <w:t>22.05.2019</w:t>
            </w:r>
          </w:p>
          <w:p w:rsidR="00A34D98" w:rsidRPr="004466C9" w:rsidRDefault="00A34D98" w:rsidP="004466C9">
            <w:pPr>
              <w:tabs>
                <w:tab w:val="left" w:pos="270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Голова зборів</w:t>
            </w:r>
          </w:p>
          <w:p w:rsidR="00A34D98" w:rsidRPr="004466C9" w:rsidRDefault="00A34D98" w:rsidP="004466C9">
            <w:pPr>
              <w:tabs>
                <w:tab w:val="left" w:pos="270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4466C9">
              <w:rPr>
                <w:sz w:val="28"/>
                <w:szCs w:val="28"/>
                <w:lang w:val="uk-UA"/>
              </w:rPr>
              <w:t>____________</w:t>
            </w:r>
            <w:r w:rsidRPr="004466C9">
              <w:rPr>
                <w:sz w:val="28"/>
                <w:szCs w:val="28"/>
                <w:lang w:val="uk-UA"/>
              </w:rPr>
              <w:t xml:space="preserve"> </w:t>
            </w:r>
            <w:r w:rsidRPr="004466C9">
              <w:rPr>
                <w:sz w:val="28"/>
                <w:szCs w:val="28"/>
                <w:lang w:val="uk-UA"/>
              </w:rPr>
              <w:t>Г.А. Солдатенко</w:t>
            </w:r>
          </w:p>
          <w:p w:rsidR="00A34D98" w:rsidRPr="004466C9" w:rsidRDefault="00A34D98" w:rsidP="004466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4D98" w:rsidRDefault="00A34D98" w:rsidP="00BD28CA">
      <w:pPr>
        <w:jc w:val="both"/>
        <w:rPr>
          <w:sz w:val="28"/>
          <w:szCs w:val="28"/>
          <w:lang w:val="uk-UA"/>
        </w:rPr>
      </w:pPr>
    </w:p>
    <w:p w:rsidR="00D235FC" w:rsidRPr="001630B7" w:rsidRDefault="00D235FC" w:rsidP="00BD28CA">
      <w:pPr>
        <w:tabs>
          <w:tab w:val="left" w:pos="5370"/>
        </w:tabs>
        <w:rPr>
          <w:sz w:val="28"/>
          <w:szCs w:val="28"/>
          <w:lang w:val="uk-UA"/>
        </w:rPr>
      </w:pPr>
      <w:r w:rsidRPr="001630B7">
        <w:rPr>
          <w:sz w:val="28"/>
          <w:szCs w:val="28"/>
          <w:lang w:val="uk-UA"/>
        </w:rPr>
        <w:tab/>
      </w:r>
    </w:p>
    <w:p w:rsidR="00D235FC" w:rsidRPr="001630B7" w:rsidRDefault="00D235FC" w:rsidP="00F93D63">
      <w:pPr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1" w:name="n14"/>
      <w:bookmarkEnd w:id="1"/>
      <w:r w:rsidRPr="001630B7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Правила</w:t>
      </w:r>
      <w:r w:rsidRPr="001630B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1630B7">
        <w:rPr>
          <w:sz w:val="28"/>
          <w:szCs w:val="28"/>
          <w:lang w:val="uk-UA"/>
        </w:rPr>
        <w:br/>
      </w:r>
      <w:r w:rsidRPr="001630B7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внутрішнього службового розпорядку</w:t>
      </w:r>
    </w:p>
    <w:p w:rsidR="00D235FC" w:rsidRPr="001630B7" w:rsidRDefault="00D235FC" w:rsidP="00F93D63">
      <w:pPr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630B7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Прилуцької районної державної адміністрації</w:t>
      </w:r>
    </w:p>
    <w:p w:rsidR="00D235FC" w:rsidRPr="001630B7" w:rsidRDefault="00D235FC" w:rsidP="00F93D63">
      <w:pPr>
        <w:jc w:val="center"/>
        <w:rPr>
          <w:rStyle w:val="rvts15"/>
          <w:color w:val="000000"/>
          <w:sz w:val="28"/>
          <w:szCs w:val="28"/>
          <w:bdr w:val="none" w:sz="0" w:space="0" w:color="auto" w:frame="1"/>
          <w:lang w:val="uk-UA"/>
        </w:rPr>
      </w:pPr>
    </w:p>
    <w:p w:rsidR="00D235FC" w:rsidRPr="001630B7" w:rsidRDefault="00F93D63" w:rsidP="00F93D63">
      <w:pPr>
        <w:pStyle w:val="a3"/>
        <w:ind w:left="0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="00D235FC" w:rsidRPr="001630B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:rsidR="00D235FC" w:rsidRPr="001630B7" w:rsidRDefault="00D235FC" w:rsidP="000C5F98">
      <w:pPr>
        <w:pStyle w:val="a3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30B7">
        <w:rPr>
          <w:color w:val="000000"/>
          <w:sz w:val="28"/>
          <w:szCs w:val="28"/>
          <w:lang w:val="uk-UA"/>
        </w:rPr>
        <w:t>1. Ці правила визначають загальні положення щодо організації внутрішнього службового розпорядку державних службовців апарату, відді</w:t>
      </w:r>
      <w:r w:rsidR="00C713AA">
        <w:rPr>
          <w:color w:val="000000"/>
          <w:sz w:val="28"/>
          <w:szCs w:val="28"/>
          <w:lang w:val="uk-UA"/>
        </w:rPr>
        <w:t xml:space="preserve">лів та структурних підрозділів </w:t>
      </w:r>
      <w:r w:rsidRPr="001630B7">
        <w:rPr>
          <w:color w:val="000000"/>
          <w:sz w:val="28"/>
          <w:szCs w:val="28"/>
          <w:lang w:val="uk-UA"/>
        </w:rPr>
        <w:t>Прилуцької районної державної адміністрації (далі - райдержадміністрація), режим роботи, умови перебування державних службовців в райдержадміністрації та забезпечення раціонального використання їх робочого часу.</w:t>
      </w: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5"/>
      <w:bookmarkEnd w:id="2"/>
      <w:r w:rsidRPr="001630B7">
        <w:rPr>
          <w:color w:val="000000"/>
          <w:sz w:val="28"/>
          <w:szCs w:val="28"/>
          <w:lang w:val="uk-UA"/>
        </w:rPr>
        <w:t xml:space="preserve">2. Службова дисципліна в райдержадміністрації ґрунтується на засадах сумлінного та професійного виконання </w:t>
      </w:r>
      <w:r w:rsidR="00C713AA" w:rsidRPr="001630B7">
        <w:rPr>
          <w:color w:val="000000"/>
          <w:sz w:val="28"/>
          <w:szCs w:val="28"/>
          <w:lang w:val="uk-UA"/>
        </w:rPr>
        <w:t>державни</w:t>
      </w:r>
      <w:r w:rsidR="00C713AA">
        <w:rPr>
          <w:color w:val="000000"/>
          <w:sz w:val="28"/>
          <w:szCs w:val="28"/>
          <w:lang w:val="uk-UA"/>
        </w:rPr>
        <w:t>ми службовцями</w:t>
      </w:r>
      <w:r w:rsidRPr="001630B7">
        <w:rPr>
          <w:color w:val="000000"/>
          <w:sz w:val="28"/>
          <w:szCs w:val="28"/>
          <w:lang w:val="uk-UA"/>
        </w:rPr>
        <w:t xml:space="preserve"> райдержадміністрації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6"/>
      <w:bookmarkEnd w:id="3"/>
      <w:r w:rsidRPr="001630B7">
        <w:rPr>
          <w:color w:val="000000"/>
          <w:sz w:val="28"/>
          <w:szCs w:val="28"/>
          <w:lang w:val="uk-UA"/>
        </w:rPr>
        <w:t xml:space="preserve">3. Правила внутрішнього службового розпорядку в райдержадміністрації затверджуються загальними зборами трудового колективу райдержадміністрації та профспілковою організацією працівників райдержадміністрації на основі </w:t>
      </w:r>
      <w:bookmarkStart w:id="4" w:name="n17"/>
      <w:bookmarkEnd w:id="4"/>
      <w:r w:rsidRPr="001630B7">
        <w:rPr>
          <w:color w:val="000000"/>
          <w:sz w:val="28"/>
          <w:szCs w:val="28"/>
          <w:shd w:val="clear" w:color="auto" w:fill="FFFFFF"/>
          <w:lang w:val="uk-UA"/>
        </w:rPr>
        <w:t>Типових правил внутрішнього службового розпорядку, затверджен</w:t>
      </w:r>
      <w:r w:rsidR="00743FAF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 наказом Національного агентства України з питань державної служби </w:t>
      </w:r>
      <w:r w:rsidR="00743FAF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03 березня 2016 року </w:t>
      </w:r>
      <w:r w:rsidR="00A34D98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Pr="001630B7">
        <w:rPr>
          <w:color w:val="000000"/>
          <w:sz w:val="28"/>
          <w:szCs w:val="28"/>
          <w:shd w:val="clear" w:color="auto" w:fill="FFFFFF"/>
          <w:lang w:val="uk-UA"/>
        </w:rPr>
        <w:t>50.</w:t>
      </w:r>
      <w:r w:rsidRPr="001630B7">
        <w:rPr>
          <w:color w:val="000000"/>
          <w:sz w:val="28"/>
          <w:szCs w:val="28"/>
          <w:lang w:val="uk-UA"/>
        </w:rPr>
        <w:t xml:space="preserve"> </w:t>
      </w: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30B7">
        <w:rPr>
          <w:color w:val="000000"/>
          <w:sz w:val="28"/>
          <w:szCs w:val="28"/>
          <w:lang w:val="uk-UA"/>
        </w:rPr>
        <w:t xml:space="preserve">4. Правила внутрішнього службового розпорядку </w:t>
      </w:r>
      <w:r w:rsidR="00C713AA" w:rsidRPr="001630B7">
        <w:rPr>
          <w:color w:val="000000"/>
          <w:sz w:val="28"/>
          <w:szCs w:val="28"/>
          <w:lang w:val="uk-UA"/>
        </w:rPr>
        <w:t xml:space="preserve">державних службовців </w:t>
      </w:r>
      <w:r w:rsidRPr="001630B7">
        <w:rPr>
          <w:color w:val="000000"/>
          <w:sz w:val="28"/>
          <w:szCs w:val="28"/>
          <w:lang w:val="uk-UA"/>
        </w:rPr>
        <w:t>райдержадміністрації доводяться до відома всіх працівників під особистий підпис.</w:t>
      </w: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43FA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5" w:name="n18"/>
      <w:bookmarkEnd w:id="5"/>
      <w:r w:rsidRPr="001630B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ІІ. Загальні правила </w:t>
      </w: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етичної поведінки</w:t>
      </w:r>
      <w:r w:rsidRPr="001630B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в </w:t>
      </w:r>
    </w:p>
    <w:p w:rsidR="00D235FC" w:rsidRPr="001630B7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630B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Прилуцькій районній державній адміністрації</w:t>
      </w:r>
    </w:p>
    <w:p w:rsidR="00D235FC" w:rsidRPr="001630B7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9"/>
      <w:bookmarkEnd w:id="6"/>
      <w:r w:rsidRPr="001630B7">
        <w:rPr>
          <w:color w:val="000000"/>
          <w:sz w:val="28"/>
          <w:szCs w:val="28"/>
          <w:lang w:val="uk-UA"/>
        </w:rPr>
        <w:t xml:space="preserve">1. </w:t>
      </w:r>
      <w:r w:rsidR="00C713AA">
        <w:rPr>
          <w:color w:val="000000"/>
          <w:sz w:val="28"/>
          <w:szCs w:val="28"/>
          <w:lang w:val="uk-UA"/>
        </w:rPr>
        <w:t>Державні службовці</w:t>
      </w:r>
      <w:r w:rsidRPr="001630B7">
        <w:rPr>
          <w:color w:val="000000"/>
          <w:sz w:val="28"/>
          <w:szCs w:val="28"/>
          <w:lang w:val="uk-UA"/>
        </w:rPr>
        <w:t xml:space="preserve"> райдержадміністрації повинні дотримуватись вимог </w:t>
      </w:r>
      <w:r w:rsidR="00716422" w:rsidRPr="00716422">
        <w:rPr>
          <w:rStyle w:val="rvts23"/>
          <w:bCs/>
          <w:color w:val="000000"/>
          <w:sz w:val="28"/>
          <w:szCs w:val="28"/>
          <w:lang w:val="uk-UA"/>
        </w:rPr>
        <w:t>Загальних правил етичної поведінки державних службовців</w:t>
      </w:r>
      <w:r w:rsidR="00716422">
        <w:rPr>
          <w:rStyle w:val="rvts23"/>
          <w:bCs/>
          <w:color w:val="000000"/>
          <w:sz w:val="28"/>
          <w:szCs w:val="28"/>
          <w:lang w:val="uk-UA"/>
        </w:rPr>
        <w:t>,</w:t>
      </w:r>
      <w:r w:rsidR="00716422" w:rsidRPr="0071642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>затверджен</w:t>
      </w:r>
      <w:r w:rsidR="00716422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наказом Національного агентства України з питань державної служби </w:t>
      </w:r>
      <w:r w:rsidR="00E43ACF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716422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422">
        <w:rPr>
          <w:color w:val="000000"/>
          <w:sz w:val="28"/>
          <w:szCs w:val="28"/>
          <w:shd w:val="clear" w:color="auto" w:fill="FFFFFF"/>
          <w:lang w:val="uk-UA"/>
        </w:rPr>
        <w:t>серп</w:t>
      </w:r>
      <w:r w:rsidR="00F93D63">
        <w:rPr>
          <w:color w:val="000000"/>
          <w:sz w:val="28"/>
          <w:szCs w:val="28"/>
          <w:shd w:val="clear" w:color="auto" w:fill="FFFFFF"/>
          <w:lang w:val="uk-UA"/>
        </w:rPr>
        <w:t xml:space="preserve">ня 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2016 року </w:t>
      </w:r>
      <w:r w:rsidR="00716422" w:rsidRPr="001630B7">
        <w:rPr>
          <w:color w:val="000000"/>
          <w:sz w:val="28"/>
          <w:szCs w:val="28"/>
          <w:shd w:val="clear" w:color="auto" w:fill="FFFFFF"/>
        </w:rPr>
        <w:t>N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422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716422" w:rsidRPr="001630B7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716422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E43AC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630B7">
        <w:rPr>
          <w:color w:val="000000"/>
          <w:sz w:val="28"/>
          <w:szCs w:val="28"/>
          <w:lang w:val="uk-UA"/>
        </w:rPr>
        <w:t xml:space="preserve"> </w:t>
      </w:r>
      <w:r w:rsidR="00716422">
        <w:rPr>
          <w:color w:val="000000"/>
          <w:sz w:val="28"/>
          <w:szCs w:val="28"/>
          <w:lang w:val="uk-UA"/>
        </w:rPr>
        <w:t xml:space="preserve">та </w:t>
      </w:r>
      <w:r w:rsidR="00E43ACF">
        <w:rPr>
          <w:color w:val="000000"/>
          <w:sz w:val="28"/>
          <w:szCs w:val="28"/>
          <w:lang w:val="uk-UA"/>
        </w:rPr>
        <w:t xml:space="preserve">бути </w:t>
      </w:r>
      <w:r w:rsidR="00716422">
        <w:rPr>
          <w:color w:val="000000"/>
          <w:sz w:val="28"/>
          <w:szCs w:val="28"/>
          <w:lang w:val="uk-UA"/>
        </w:rPr>
        <w:t xml:space="preserve">ознайомлені із ними </w:t>
      </w:r>
      <w:r w:rsidRPr="001630B7">
        <w:rPr>
          <w:color w:val="000000"/>
          <w:sz w:val="28"/>
          <w:szCs w:val="28"/>
          <w:lang w:val="uk-UA"/>
        </w:rPr>
        <w:t>під особистий підпис.</w:t>
      </w:r>
    </w:p>
    <w:p w:rsidR="00D235FC" w:rsidRPr="001630B7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0"/>
      <w:bookmarkStart w:id="8" w:name="n4"/>
      <w:bookmarkEnd w:id="7"/>
      <w:bookmarkEnd w:id="8"/>
      <w:r w:rsidRPr="001630B7">
        <w:rPr>
          <w:color w:val="000000"/>
          <w:sz w:val="28"/>
          <w:szCs w:val="28"/>
          <w:lang w:val="uk-UA"/>
        </w:rPr>
        <w:t xml:space="preserve">2. </w:t>
      </w:r>
      <w:r w:rsidR="004E280C">
        <w:rPr>
          <w:color w:val="000000"/>
          <w:sz w:val="28"/>
          <w:szCs w:val="28"/>
          <w:lang w:val="uk-UA"/>
        </w:rPr>
        <w:t>Державні службовці</w:t>
      </w:r>
      <w:r w:rsidRPr="001630B7">
        <w:rPr>
          <w:color w:val="000000"/>
          <w:sz w:val="28"/>
          <w:szCs w:val="28"/>
          <w:lang w:val="uk-UA"/>
        </w:rPr>
        <w:t xml:space="preserve"> райдержадміністрації у своїй роботі повинні дотримуватись принципів професіо</w:t>
      </w:r>
      <w:r w:rsidR="00E43ACF">
        <w:rPr>
          <w:color w:val="000000"/>
          <w:sz w:val="28"/>
          <w:szCs w:val="28"/>
          <w:lang w:val="uk-UA"/>
        </w:rPr>
        <w:t>налізму</w:t>
      </w:r>
      <w:r w:rsidRPr="001630B7">
        <w:rPr>
          <w:color w:val="000000"/>
          <w:sz w:val="28"/>
          <w:szCs w:val="28"/>
          <w:lang w:val="uk-UA"/>
        </w:rPr>
        <w:t>, принциповості</w:t>
      </w:r>
      <w:r w:rsidR="00E43ACF">
        <w:rPr>
          <w:color w:val="000000"/>
          <w:sz w:val="28"/>
          <w:szCs w:val="28"/>
          <w:lang w:val="uk-UA"/>
        </w:rPr>
        <w:t>, законності, доброчесності</w:t>
      </w:r>
      <w:r w:rsidRPr="001630B7">
        <w:rPr>
          <w:color w:val="000000"/>
          <w:sz w:val="28"/>
          <w:szCs w:val="28"/>
          <w:lang w:val="uk-UA"/>
        </w:rPr>
        <w:t xml:space="preserve"> та доброзичливості, дбати про свою професійну честь і гідність.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21"/>
      <w:bookmarkEnd w:id="9"/>
      <w:r w:rsidRPr="001630B7">
        <w:rPr>
          <w:color w:val="000000"/>
          <w:sz w:val="28"/>
          <w:szCs w:val="28"/>
          <w:lang w:val="uk-UA"/>
        </w:rPr>
        <w:t xml:space="preserve">3. </w:t>
      </w:r>
      <w:r w:rsidR="00E43ACF">
        <w:rPr>
          <w:color w:val="000000"/>
          <w:sz w:val="28"/>
          <w:szCs w:val="28"/>
          <w:lang w:val="uk-UA"/>
        </w:rPr>
        <w:t>Державні службовці</w:t>
      </w:r>
      <w:r w:rsidR="00E43ACF" w:rsidRPr="001630B7">
        <w:rPr>
          <w:color w:val="000000"/>
          <w:sz w:val="28"/>
          <w:szCs w:val="28"/>
          <w:lang w:val="uk-UA"/>
        </w:rPr>
        <w:t xml:space="preserve"> </w:t>
      </w:r>
      <w:r w:rsidRPr="001630B7">
        <w:rPr>
          <w:color w:val="000000"/>
          <w:sz w:val="28"/>
          <w:szCs w:val="28"/>
          <w:lang w:val="uk-UA"/>
        </w:rPr>
        <w:t xml:space="preserve">райдержадміністрації повинні уникати нецензурної лексики, не допускати підвищеної інтонації під час спілкування. </w:t>
      </w:r>
      <w:r w:rsidRPr="001630B7">
        <w:rPr>
          <w:color w:val="000000"/>
          <w:sz w:val="28"/>
          <w:szCs w:val="28"/>
        </w:rPr>
        <w:t xml:space="preserve">Неприпустимими є прояви зверхності, </w:t>
      </w:r>
      <w:r w:rsidRPr="00E43ACF">
        <w:rPr>
          <w:color w:val="000000"/>
          <w:sz w:val="28"/>
          <w:szCs w:val="28"/>
          <w:lang w:val="uk-UA"/>
        </w:rPr>
        <w:t>зневажливого ставлення до колег та громадян.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22"/>
      <w:bookmarkEnd w:id="10"/>
      <w:r w:rsidRPr="00E43ACF">
        <w:rPr>
          <w:color w:val="000000"/>
          <w:sz w:val="28"/>
          <w:szCs w:val="28"/>
          <w:lang w:val="uk-UA"/>
        </w:rPr>
        <w:t xml:space="preserve">4. </w:t>
      </w:r>
      <w:r w:rsidR="00E43ACF">
        <w:rPr>
          <w:color w:val="000000"/>
          <w:sz w:val="28"/>
          <w:szCs w:val="28"/>
          <w:lang w:val="uk-UA"/>
        </w:rPr>
        <w:t>Державні службовці</w:t>
      </w:r>
      <w:r w:rsidR="00E43ACF" w:rsidRPr="001630B7">
        <w:rPr>
          <w:color w:val="000000"/>
          <w:sz w:val="28"/>
          <w:szCs w:val="28"/>
          <w:lang w:val="uk-UA"/>
        </w:rPr>
        <w:t xml:space="preserve"> </w:t>
      </w:r>
      <w:r w:rsidRPr="00E43ACF">
        <w:rPr>
          <w:color w:val="000000"/>
          <w:sz w:val="28"/>
          <w:szCs w:val="28"/>
          <w:lang w:val="uk-UA"/>
        </w:rPr>
        <w:t xml:space="preserve">райдержадміністрації під час виконання своїх посадових обов’язків повинні дотримуватися взаємоповаги та ділового стилю у </w:t>
      </w:r>
      <w:r w:rsidR="00E43ACF">
        <w:rPr>
          <w:color w:val="000000"/>
          <w:sz w:val="28"/>
          <w:szCs w:val="28"/>
          <w:lang w:val="uk-UA"/>
        </w:rPr>
        <w:t>с</w:t>
      </w:r>
      <w:r w:rsidRPr="00E43ACF">
        <w:rPr>
          <w:color w:val="000000"/>
          <w:sz w:val="28"/>
          <w:szCs w:val="28"/>
          <w:lang w:val="uk-UA"/>
        </w:rPr>
        <w:t>пілкуванні, виявляти принциповість і витримку.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11" w:name="n23"/>
      <w:bookmarkEnd w:id="11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ІІІ. Робочий час і час відпочинку </w:t>
      </w:r>
      <w:r w:rsidR="004E280C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державних службовців</w:t>
      </w: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райдержадміністрації</w:t>
      </w:r>
    </w:p>
    <w:p w:rsidR="00D235FC" w:rsidRPr="00E43ACF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24"/>
      <w:bookmarkEnd w:id="12"/>
      <w:r w:rsidRPr="00E43ACF">
        <w:rPr>
          <w:color w:val="000000"/>
          <w:sz w:val="28"/>
          <w:szCs w:val="28"/>
          <w:lang w:val="uk-UA"/>
        </w:rPr>
        <w:t xml:space="preserve">1. Тривалість робочого часу </w:t>
      </w:r>
      <w:r w:rsidR="00E43ACF">
        <w:rPr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становить 40 годин на тиждень.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25"/>
      <w:bookmarkEnd w:id="13"/>
      <w:r w:rsidRPr="00E43ACF">
        <w:rPr>
          <w:color w:val="000000"/>
          <w:sz w:val="28"/>
          <w:szCs w:val="28"/>
          <w:lang w:val="uk-UA"/>
        </w:rPr>
        <w:t>2. У райдержадміністрації встановлюється п’ятиденний робочий тиждень із тривалістю роботи по днях: понеділок, вівторок, середа, четвер, п’ятниця - 8 годин; вихідні дні - субота і неділя.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26"/>
      <w:bookmarkEnd w:id="14"/>
      <w:r w:rsidRPr="00E43ACF">
        <w:rPr>
          <w:color w:val="000000"/>
          <w:sz w:val="28"/>
          <w:szCs w:val="28"/>
          <w:lang w:val="uk-UA"/>
        </w:rPr>
        <w:t>Режим роботи райдержадміністрації встановлюється з урахуванням загальноприйнятого режиму роботи підприємств, установ і організацій у певній місцевості.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27"/>
      <w:bookmarkStart w:id="16" w:name="n28"/>
      <w:bookmarkEnd w:id="15"/>
      <w:bookmarkEnd w:id="16"/>
      <w:r w:rsidRPr="00E43ACF">
        <w:rPr>
          <w:color w:val="000000"/>
          <w:sz w:val="28"/>
          <w:szCs w:val="28"/>
          <w:lang w:val="uk-UA"/>
        </w:rPr>
        <w:t xml:space="preserve">3. Початок та кінець робочого часу, перерва, що надається для відпочинку і харчування, встановлюються для </w:t>
      </w:r>
      <w:r w:rsidR="00E43ACF">
        <w:rPr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з урахуванням режиму роботи райдержадміністрації.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29"/>
      <w:bookmarkEnd w:id="17"/>
      <w:r w:rsidRPr="00E43ACF">
        <w:rPr>
          <w:color w:val="000000"/>
          <w:sz w:val="28"/>
          <w:szCs w:val="28"/>
          <w:lang w:val="uk-UA"/>
        </w:rPr>
        <w:t xml:space="preserve">Тривалість перерви для відпочинку і харчування становить 60 хвилин. Перерва не включається в робочий час, і </w:t>
      </w:r>
      <w:r w:rsidR="00E43ACF">
        <w:rPr>
          <w:color w:val="000000"/>
          <w:sz w:val="28"/>
          <w:szCs w:val="28"/>
          <w:lang w:val="uk-UA"/>
        </w:rPr>
        <w:t>державний службовець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може використовувати її на свій розсуд. На цей час він може відлучатися з місця роботи.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30"/>
      <w:bookmarkEnd w:id="18"/>
      <w:r w:rsidRPr="00E43ACF">
        <w:rPr>
          <w:color w:val="000000"/>
          <w:sz w:val="28"/>
          <w:szCs w:val="28"/>
          <w:lang w:val="uk-UA"/>
        </w:rPr>
        <w:t>4. Напередодні святкових та неробочих днів тривалість робочого дня скорочується на одну годину.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31"/>
      <w:bookmarkStart w:id="20" w:name="n32"/>
      <w:bookmarkEnd w:id="19"/>
      <w:bookmarkEnd w:id="20"/>
      <w:r w:rsidRPr="00E43ACF">
        <w:rPr>
          <w:color w:val="000000"/>
          <w:sz w:val="28"/>
          <w:szCs w:val="28"/>
          <w:lang w:val="uk-UA"/>
        </w:rPr>
        <w:t xml:space="preserve">5. </w:t>
      </w:r>
      <w:r w:rsidR="00E43ACF">
        <w:rPr>
          <w:color w:val="000000"/>
          <w:sz w:val="28"/>
          <w:szCs w:val="28"/>
          <w:lang w:val="uk-UA"/>
        </w:rPr>
        <w:t>Державним службовцям</w:t>
      </w:r>
      <w:r w:rsidRPr="00E43ACF">
        <w:rPr>
          <w:color w:val="000000"/>
          <w:sz w:val="28"/>
          <w:szCs w:val="28"/>
          <w:lang w:val="uk-UA"/>
        </w:rPr>
        <w:t xml:space="preserve"> забороняється відволікати інших працівників райдержадміністрації від виконання їх посадових обов’язків.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3ACF">
        <w:rPr>
          <w:color w:val="000000"/>
          <w:sz w:val="28"/>
          <w:szCs w:val="28"/>
          <w:lang w:val="uk-UA"/>
        </w:rPr>
        <w:t xml:space="preserve">6. Не дозволяється проведення у робочий час та після його закінчення святкування </w:t>
      </w:r>
      <w:r w:rsidR="00E43ACF">
        <w:rPr>
          <w:color w:val="000000"/>
          <w:sz w:val="28"/>
          <w:szCs w:val="28"/>
          <w:lang w:val="uk-UA"/>
        </w:rPr>
        <w:t>державним службовцям</w:t>
      </w:r>
      <w:r w:rsidR="00E43ACF" w:rsidRPr="00E43ACF">
        <w:rPr>
          <w:color w:val="000000"/>
          <w:sz w:val="28"/>
          <w:szCs w:val="28"/>
          <w:lang w:val="uk-UA"/>
        </w:rPr>
        <w:t xml:space="preserve"> </w:t>
      </w:r>
      <w:r w:rsidRPr="00E43ACF">
        <w:rPr>
          <w:color w:val="000000"/>
          <w:sz w:val="28"/>
          <w:szCs w:val="28"/>
          <w:lang w:val="uk-UA"/>
        </w:rPr>
        <w:t>райдержадміністрації особистих подій та пам’ятних дат у приміщенні райдержадміністрації</w:t>
      </w:r>
      <w:r w:rsidR="004E280C">
        <w:rPr>
          <w:color w:val="000000"/>
          <w:sz w:val="28"/>
          <w:szCs w:val="28"/>
          <w:lang w:val="uk-UA"/>
        </w:rPr>
        <w:t>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33"/>
      <w:bookmarkEnd w:id="21"/>
      <w:r w:rsidRPr="00E43ACF">
        <w:rPr>
          <w:color w:val="000000"/>
          <w:sz w:val="28"/>
          <w:szCs w:val="28"/>
          <w:lang w:val="uk-UA"/>
        </w:rPr>
        <w:t xml:space="preserve">7 Облік робочого часу </w:t>
      </w:r>
      <w:r w:rsidR="00706B33">
        <w:rPr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здійснюється у відповідному табелі обліку робочого часу (далі - табель).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34"/>
      <w:bookmarkStart w:id="23" w:name="n35"/>
      <w:bookmarkEnd w:id="22"/>
      <w:bookmarkEnd w:id="23"/>
      <w:r w:rsidRPr="00E43ACF">
        <w:rPr>
          <w:color w:val="000000"/>
          <w:sz w:val="28"/>
          <w:szCs w:val="28"/>
          <w:lang w:val="uk-UA"/>
        </w:rPr>
        <w:t xml:space="preserve">8. Вихід </w:t>
      </w:r>
      <w:r w:rsidR="00706B33">
        <w:rPr>
          <w:color w:val="000000"/>
          <w:sz w:val="28"/>
          <w:szCs w:val="28"/>
          <w:lang w:val="uk-UA"/>
        </w:rPr>
        <w:t>державних службовців</w:t>
      </w:r>
      <w:r w:rsidR="00706B33" w:rsidRPr="00E43ACF">
        <w:rPr>
          <w:color w:val="000000"/>
          <w:sz w:val="28"/>
          <w:szCs w:val="28"/>
          <w:lang w:val="uk-UA"/>
        </w:rPr>
        <w:t xml:space="preserve"> </w:t>
      </w:r>
      <w:r w:rsidRPr="00E43ACF">
        <w:rPr>
          <w:color w:val="000000"/>
          <w:sz w:val="28"/>
          <w:szCs w:val="28"/>
          <w:lang w:val="uk-UA"/>
        </w:rPr>
        <w:t xml:space="preserve">райдержадміністрації за межі адміністративної будівлі райдержадміністрації </w:t>
      </w:r>
      <w:r w:rsidR="00706B33" w:rsidRPr="00E43ACF">
        <w:rPr>
          <w:color w:val="000000"/>
          <w:sz w:val="28"/>
          <w:szCs w:val="28"/>
          <w:lang w:val="uk-UA"/>
        </w:rPr>
        <w:t xml:space="preserve">з особистих питань </w:t>
      </w:r>
      <w:r w:rsidRPr="00E43ACF">
        <w:rPr>
          <w:color w:val="000000"/>
          <w:sz w:val="28"/>
          <w:szCs w:val="28"/>
          <w:lang w:val="uk-UA"/>
        </w:rPr>
        <w:t>у робочий час відбувається з дозволу його безпосереднього керівника.</w:t>
      </w:r>
    </w:p>
    <w:p w:rsidR="00D235FC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93D63" w:rsidRDefault="00F93D63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4" w:name="n36"/>
      <w:bookmarkEnd w:id="24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ІV. Порядок повідомлення </w:t>
      </w:r>
      <w:r w:rsidR="00706B33" w:rsidRPr="00706B33">
        <w:rPr>
          <w:b/>
          <w:color w:val="000000"/>
          <w:sz w:val="28"/>
          <w:szCs w:val="28"/>
          <w:lang w:val="uk-UA"/>
        </w:rPr>
        <w:t>державним службовцем</w:t>
      </w:r>
      <w:r w:rsidR="00706B33" w:rsidRPr="00E43ACF">
        <w:rPr>
          <w:color w:val="000000"/>
          <w:sz w:val="28"/>
          <w:szCs w:val="28"/>
          <w:lang w:val="uk-UA"/>
        </w:rPr>
        <w:t xml:space="preserve"> </w:t>
      </w: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райдержадміністрації про свою відсутність</w:t>
      </w:r>
    </w:p>
    <w:p w:rsidR="00D235FC" w:rsidRPr="00E43ACF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37"/>
      <w:bookmarkEnd w:id="25"/>
      <w:r w:rsidRPr="00E43ACF">
        <w:rPr>
          <w:color w:val="000000"/>
          <w:sz w:val="28"/>
          <w:szCs w:val="28"/>
          <w:lang w:val="uk-UA"/>
        </w:rPr>
        <w:t xml:space="preserve">1. </w:t>
      </w:r>
      <w:r w:rsidR="00A52F23">
        <w:rPr>
          <w:color w:val="000000"/>
          <w:sz w:val="28"/>
          <w:szCs w:val="28"/>
          <w:lang w:val="uk-UA"/>
        </w:rPr>
        <w:t>Державний службовець</w:t>
      </w:r>
      <w:r w:rsidRPr="00E43ACF">
        <w:rPr>
          <w:color w:val="000000"/>
          <w:sz w:val="28"/>
          <w:szCs w:val="28"/>
          <w:lang w:val="uk-UA"/>
        </w:rPr>
        <w:t xml:space="preserve">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38"/>
      <w:bookmarkEnd w:id="26"/>
      <w:r w:rsidRPr="00E43ACF">
        <w:rPr>
          <w:color w:val="000000"/>
          <w:sz w:val="28"/>
          <w:szCs w:val="28"/>
          <w:lang w:val="uk-UA"/>
        </w:rPr>
        <w:t xml:space="preserve">2. У разі недотримання </w:t>
      </w:r>
      <w:r w:rsidR="00A52F23">
        <w:rPr>
          <w:color w:val="000000"/>
          <w:sz w:val="28"/>
          <w:szCs w:val="28"/>
          <w:lang w:val="uk-UA"/>
        </w:rPr>
        <w:t>державним службовцем</w:t>
      </w:r>
      <w:r w:rsidRPr="00E43ACF">
        <w:rPr>
          <w:color w:val="000000"/>
          <w:sz w:val="28"/>
          <w:szCs w:val="28"/>
          <w:lang w:val="uk-UA"/>
        </w:rPr>
        <w:t xml:space="preserve"> вимог пункту 1 цього розділу складається акт про відсутність </w:t>
      </w:r>
      <w:r w:rsidR="00A52F23">
        <w:rPr>
          <w:color w:val="000000"/>
          <w:sz w:val="28"/>
          <w:szCs w:val="28"/>
          <w:lang w:val="uk-UA"/>
        </w:rPr>
        <w:t>його</w:t>
      </w:r>
      <w:r w:rsidRPr="00E43ACF">
        <w:rPr>
          <w:color w:val="000000"/>
          <w:sz w:val="28"/>
          <w:szCs w:val="28"/>
          <w:lang w:val="uk-UA"/>
        </w:rPr>
        <w:t xml:space="preserve"> на робочому місці.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39"/>
      <w:bookmarkEnd w:id="27"/>
      <w:r w:rsidRPr="00E43ACF">
        <w:rPr>
          <w:color w:val="000000"/>
          <w:sz w:val="28"/>
          <w:szCs w:val="28"/>
          <w:lang w:val="uk-UA"/>
        </w:rPr>
        <w:t xml:space="preserve">3. У разі ненадання </w:t>
      </w:r>
      <w:r w:rsidR="00A52F23">
        <w:rPr>
          <w:color w:val="000000"/>
          <w:sz w:val="28"/>
          <w:szCs w:val="28"/>
          <w:lang w:val="uk-UA"/>
        </w:rPr>
        <w:t>державним службовцем</w:t>
      </w:r>
      <w:r w:rsidR="00A52F23" w:rsidRPr="00E43ACF">
        <w:rPr>
          <w:color w:val="000000"/>
          <w:sz w:val="28"/>
          <w:szCs w:val="28"/>
          <w:lang w:val="uk-UA"/>
        </w:rPr>
        <w:t xml:space="preserve"> </w:t>
      </w:r>
      <w:r w:rsidRPr="00E43ACF">
        <w:rPr>
          <w:color w:val="000000"/>
          <w:sz w:val="28"/>
          <w:szCs w:val="28"/>
          <w:lang w:val="uk-UA"/>
        </w:rPr>
        <w:t xml:space="preserve">доказів поважності причини своєї відсутності на роботі він повинен подати письмові пояснення на ім’я </w:t>
      </w:r>
      <w:r w:rsidR="00A52F23" w:rsidRPr="00E43ACF">
        <w:rPr>
          <w:color w:val="000000"/>
          <w:sz w:val="28"/>
          <w:szCs w:val="28"/>
          <w:lang w:val="uk-UA"/>
        </w:rPr>
        <w:t xml:space="preserve">безпосереднього керівника </w:t>
      </w:r>
      <w:r w:rsidRPr="00E43ACF">
        <w:rPr>
          <w:color w:val="000000"/>
          <w:sz w:val="28"/>
          <w:szCs w:val="28"/>
          <w:lang w:val="uk-UA"/>
        </w:rPr>
        <w:t>щодо причини своєї відсутності.</w:t>
      </w:r>
    </w:p>
    <w:p w:rsidR="00D235FC" w:rsidRPr="00E43ACF" w:rsidRDefault="00D235FC" w:rsidP="00F93D63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52F23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  <w:bookmarkStart w:id="28" w:name="n40"/>
      <w:bookmarkEnd w:id="28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V. Перебування </w:t>
      </w:r>
      <w:r w:rsidR="00A52F2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державних службовців </w:t>
      </w:r>
      <w:r w:rsidRPr="00E43ACF">
        <w:rPr>
          <w:b/>
          <w:bCs/>
          <w:color w:val="000000"/>
          <w:sz w:val="28"/>
          <w:szCs w:val="28"/>
          <w:lang w:val="uk-UA"/>
        </w:rPr>
        <w:t xml:space="preserve">райдержадміністрації </w:t>
      </w: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 w:rsidRPr="00E43ACF">
        <w:rPr>
          <w:b/>
          <w:bCs/>
          <w:color w:val="000000"/>
          <w:sz w:val="28"/>
          <w:szCs w:val="28"/>
          <w:lang w:val="uk-UA"/>
        </w:rPr>
        <w:t>райдержадміністрації</w:t>
      </w: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 вихідні, святкові, неробочі дні та після закінчення робочого часу</w:t>
      </w:r>
    </w:p>
    <w:p w:rsidR="00D235FC" w:rsidRPr="00E43ACF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D235FC" w:rsidRPr="00E43ACF" w:rsidRDefault="00D235FC" w:rsidP="00126FB9">
      <w:pPr>
        <w:tabs>
          <w:tab w:val="left" w:pos="720"/>
          <w:tab w:val="left" w:pos="6720"/>
          <w:tab w:val="right" w:pos="9459"/>
        </w:tabs>
        <w:ind w:firstLine="540"/>
        <w:jc w:val="both"/>
        <w:rPr>
          <w:sz w:val="28"/>
          <w:szCs w:val="28"/>
          <w:lang w:val="uk-UA"/>
        </w:rPr>
      </w:pPr>
      <w:bookmarkStart w:id="29" w:name="n41"/>
      <w:bookmarkEnd w:id="29"/>
      <w:r w:rsidRPr="00E43ACF">
        <w:rPr>
          <w:color w:val="000000"/>
          <w:sz w:val="28"/>
          <w:szCs w:val="28"/>
          <w:lang w:val="uk-UA"/>
        </w:rPr>
        <w:t xml:space="preserve">1. Для виконання невідкладних завдань </w:t>
      </w:r>
      <w:r w:rsidR="00A52F23">
        <w:rPr>
          <w:color w:val="000000"/>
          <w:sz w:val="28"/>
          <w:szCs w:val="28"/>
          <w:lang w:val="uk-UA"/>
        </w:rPr>
        <w:t>державні службовці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можуть залучатись до роботи понад установлену тривалість робочого дня за розпорядженням голови райдержадміністрації, про що повідомляється профспілкова організація працівників райдержадміністрації, в тому числі у вихідні, святкові, неробочі дні, а також у нічний час.</w:t>
      </w:r>
      <w:r w:rsidRPr="00E43ACF">
        <w:rPr>
          <w:sz w:val="28"/>
          <w:szCs w:val="28"/>
          <w:lang w:val="uk-UA"/>
        </w:rPr>
        <w:t xml:space="preserve"> Таким </w:t>
      </w:r>
      <w:r w:rsidR="00104285">
        <w:rPr>
          <w:color w:val="000000"/>
          <w:sz w:val="28"/>
          <w:szCs w:val="28"/>
          <w:lang w:val="uk-UA"/>
        </w:rPr>
        <w:t>державним службовцям</w:t>
      </w:r>
      <w:r w:rsidRPr="00E43ACF">
        <w:rPr>
          <w:sz w:val="28"/>
          <w:szCs w:val="28"/>
          <w:lang w:val="uk-UA"/>
        </w:rPr>
        <w:t>, за згодою сторін та погодженням з профспілкою, надається інший день відпочинку в місяці, в якому залучались до роботи у вихідні, святкові та неробочі дні.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42"/>
      <w:bookmarkEnd w:id="30"/>
      <w:r w:rsidRPr="00E43ACF">
        <w:rPr>
          <w:color w:val="000000"/>
          <w:sz w:val="28"/>
          <w:szCs w:val="28"/>
          <w:lang w:val="uk-UA"/>
        </w:rPr>
        <w:t xml:space="preserve">Тривалість роботи понад установлену тривалість робочого дня, а також у вихідні, святкові та неробочі дні, у нічний час для кожного </w:t>
      </w:r>
      <w:r w:rsidR="00104285">
        <w:rPr>
          <w:color w:val="000000"/>
          <w:sz w:val="28"/>
          <w:szCs w:val="28"/>
          <w:lang w:val="uk-UA"/>
        </w:rPr>
        <w:t>державного службовця</w:t>
      </w:r>
      <w:r w:rsidRPr="00E43ACF">
        <w:rPr>
          <w:color w:val="000000"/>
          <w:sz w:val="28"/>
          <w:szCs w:val="28"/>
          <w:lang w:val="uk-UA"/>
        </w:rPr>
        <w:t xml:space="preserve"> райдержадміністрації не повинна перевищувати чотири години протягом двох днів поспіль і 120 годин на рік.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43"/>
      <w:bookmarkEnd w:id="31"/>
      <w:r w:rsidRPr="00E43ACF">
        <w:rPr>
          <w:color w:val="000000"/>
          <w:sz w:val="28"/>
          <w:szCs w:val="28"/>
          <w:lang w:val="uk-UA"/>
        </w:rPr>
        <w:t xml:space="preserve">2. Голова райдержадміністрації, за потреби, може залучати </w:t>
      </w:r>
      <w:r w:rsidR="00104285">
        <w:rPr>
          <w:color w:val="000000"/>
          <w:sz w:val="28"/>
          <w:szCs w:val="28"/>
          <w:lang w:val="uk-UA"/>
        </w:rPr>
        <w:t xml:space="preserve">державних службовців </w:t>
      </w:r>
      <w:r w:rsidRPr="00E43ACF">
        <w:rPr>
          <w:color w:val="000000"/>
          <w:sz w:val="28"/>
          <w:szCs w:val="28"/>
          <w:lang w:val="uk-UA"/>
        </w:rPr>
        <w:t>райдержадміністрації до чергування в приймальні голови райдержадміністрації.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44"/>
      <w:bookmarkEnd w:id="32"/>
      <w:r w:rsidRPr="00E43ACF">
        <w:rPr>
          <w:color w:val="000000"/>
          <w:sz w:val="28"/>
          <w:szCs w:val="28"/>
          <w:lang w:val="uk-UA"/>
        </w:rPr>
        <w:t xml:space="preserve">Чергування </w:t>
      </w:r>
      <w:r w:rsidR="00104285">
        <w:rPr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color w:val="000000"/>
          <w:sz w:val="28"/>
          <w:szCs w:val="28"/>
          <w:lang w:val="uk-UA"/>
        </w:rPr>
        <w:t xml:space="preserve"> здійснюється згідно з графіком, який розробляється сектором управління персоналом райдержадміністрації і затверджується головою райдержадміністрації за погодженням з профспілковою організацією працівників райдержадміністрації.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45"/>
      <w:bookmarkEnd w:id="33"/>
      <w:r w:rsidRPr="00E43ACF">
        <w:rPr>
          <w:color w:val="000000"/>
          <w:sz w:val="28"/>
          <w:szCs w:val="28"/>
          <w:lang w:val="uk-UA"/>
        </w:rPr>
        <w:t xml:space="preserve">3. У графіку чергування зазначаються завдання, яке потребує виконання, відповідальний </w:t>
      </w:r>
      <w:r w:rsidR="00104285">
        <w:rPr>
          <w:color w:val="000000"/>
          <w:sz w:val="28"/>
          <w:szCs w:val="28"/>
          <w:lang w:val="uk-UA"/>
        </w:rPr>
        <w:t>державний службовець</w:t>
      </w:r>
      <w:r w:rsidRPr="00E43ACF">
        <w:rPr>
          <w:color w:val="000000"/>
          <w:sz w:val="28"/>
          <w:szCs w:val="28"/>
          <w:lang w:val="uk-UA"/>
        </w:rPr>
        <w:t>, його посада, місце, дата та строк чергування.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46"/>
      <w:bookmarkEnd w:id="34"/>
      <w:r w:rsidRPr="00E43ACF">
        <w:rPr>
          <w:color w:val="000000"/>
          <w:sz w:val="28"/>
          <w:szCs w:val="28"/>
          <w:lang w:val="uk-UA"/>
        </w:rPr>
        <w:t xml:space="preserve">4. </w:t>
      </w:r>
      <w:bookmarkStart w:id="35" w:name="n47"/>
      <w:bookmarkEnd w:id="35"/>
      <w:r w:rsidRPr="00E43ACF">
        <w:rPr>
          <w:color w:val="000000"/>
          <w:sz w:val="28"/>
          <w:szCs w:val="28"/>
          <w:lang w:val="uk-UA"/>
        </w:rPr>
        <w:t>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6" w:name="n50"/>
      <w:bookmarkEnd w:id="36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VІ. Порядок доведення до відома </w:t>
      </w:r>
      <w:r w:rsidR="00104285" w:rsidRPr="00104285">
        <w:rPr>
          <w:b/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нормативно-правових актів, наказів, доручень та розпоряджень зі службових питань</w:t>
      </w: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51"/>
      <w:bookmarkEnd w:id="37"/>
      <w:r w:rsidRPr="00E43ACF">
        <w:rPr>
          <w:color w:val="000000"/>
          <w:sz w:val="28"/>
          <w:szCs w:val="28"/>
          <w:lang w:val="uk-UA"/>
        </w:rPr>
        <w:t xml:space="preserve">1. Нормативно-правові акти, накази, доручення, розпорядження зі службових питань доводяться до відома </w:t>
      </w:r>
      <w:r w:rsidR="00104285">
        <w:rPr>
          <w:color w:val="000000"/>
          <w:sz w:val="28"/>
          <w:szCs w:val="28"/>
          <w:lang w:val="uk-UA"/>
        </w:rPr>
        <w:t>державних службовців</w:t>
      </w:r>
      <w:r w:rsidRPr="00E43ACF">
        <w:rPr>
          <w:color w:val="000000"/>
          <w:sz w:val="28"/>
          <w:szCs w:val="28"/>
          <w:lang w:val="uk-UA"/>
        </w:rPr>
        <w:t xml:space="preserve"> шляхом ознайомлення у паперовій та електронній формі.</w:t>
      </w:r>
    </w:p>
    <w:p w:rsidR="00A34D98" w:rsidRDefault="00D235FC" w:rsidP="00A34D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52"/>
      <w:bookmarkEnd w:id="38"/>
      <w:r w:rsidRPr="00E43ACF">
        <w:rPr>
          <w:color w:val="000000"/>
          <w:sz w:val="28"/>
          <w:szCs w:val="28"/>
          <w:lang w:val="uk-UA"/>
        </w:rPr>
        <w:t xml:space="preserve">Підтвердженням може слугувати підпис </w:t>
      </w:r>
      <w:r w:rsidR="00104285">
        <w:rPr>
          <w:color w:val="000000"/>
          <w:sz w:val="28"/>
          <w:szCs w:val="28"/>
          <w:lang w:val="uk-UA"/>
        </w:rPr>
        <w:t>державного службовця</w:t>
      </w:r>
      <w:r w:rsidRPr="00E43ACF">
        <w:rPr>
          <w:color w:val="000000"/>
          <w:sz w:val="28"/>
          <w:szCs w:val="28"/>
          <w:lang w:val="uk-UA"/>
        </w:rPr>
        <w:t xml:space="preserve"> (у тому числі як відповідального виконавця) на документі</w:t>
      </w:r>
      <w:bookmarkStart w:id="39" w:name="n53"/>
      <w:bookmarkEnd w:id="39"/>
      <w:r w:rsidRPr="00E43ACF">
        <w:rPr>
          <w:color w:val="000000"/>
          <w:sz w:val="28"/>
          <w:szCs w:val="28"/>
          <w:lang w:val="uk-UA"/>
        </w:rPr>
        <w:t>.</w:t>
      </w:r>
    </w:p>
    <w:p w:rsidR="00D235FC" w:rsidRPr="00E43ACF" w:rsidRDefault="00A34D98" w:rsidP="00A34D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D235FC" w:rsidRPr="00E43ACF">
        <w:rPr>
          <w:color w:val="000000"/>
          <w:sz w:val="28"/>
          <w:szCs w:val="28"/>
          <w:lang w:val="uk-UA"/>
        </w:rPr>
        <w:t xml:space="preserve">Нормативно-правові акти, які підлягають офіційному оприлюдненню доводяться до відома </w:t>
      </w:r>
      <w:r w:rsidR="00104285">
        <w:rPr>
          <w:color w:val="000000"/>
          <w:sz w:val="28"/>
          <w:szCs w:val="28"/>
          <w:lang w:val="uk-UA"/>
        </w:rPr>
        <w:t>державних службовців</w:t>
      </w:r>
      <w:r w:rsidR="00D235FC" w:rsidRPr="00E43ACF">
        <w:rPr>
          <w:color w:val="000000"/>
          <w:sz w:val="28"/>
          <w:szCs w:val="28"/>
          <w:lang w:val="uk-UA"/>
        </w:rPr>
        <w:t xml:space="preserve"> райдержадміністрації шляхом їх оприлюднення в офіційних друкованих виданнях, а також шляхом розміщення на офіційному веб- сайті районної державної адміністрації.</w:t>
      </w:r>
    </w:p>
    <w:p w:rsidR="00D235FC" w:rsidRPr="00E43ACF" w:rsidRDefault="00D235FC" w:rsidP="007D4B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40" w:name="n54"/>
      <w:bookmarkEnd w:id="40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VІІ. Дотримання загальних інструкцій з охорони праці та протипожежної безпеки</w:t>
      </w:r>
    </w:p>
    <w:p w:rsidR="00D235FC" w:rsidRPr="00E43ACF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55"/>
      <w:bookmarkEnd w:id="41"/>
      <w:r w:rsidRPr="00E43ACF">
        <w:rPr>
          <w:color w:val="000000"/>
          <w:sz w:val="28"/>
          <w:szCs w:val="28"/>
          <w:lang w:val="uk-UA"/>
        </w:rPr>
        <w:t>1. Голова райдержадміністрації зобов’язаний забезпечити безпечні умови праці, належний стан засобів протипожежної безпеки, санітарії і гігієни праці.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56"/>
      <w:bookmarkEnd w:id="42"/>
      <w:r w:rsidRPr="00E43ACF">
        <w:rPr>
          <w:color w:val="000000"/>
          <w:sz w:val="28"/>
          <w:szCs w:val="28"/>
          <w:lang w:val="uk-UA"/>
        </w:rPr>
        <w:t>Інструктування з охорони праці та протипожежної безпеки має здійснювати особа, на яку головою райдержадміністрації покладені відповідні функції в райдержадміністрації.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57"/>
      <w:bookmarkEnd w:id="43"/>
      <w:r w:rsidRPr="00E43ACF">
        <w:rPr>
          <w:color w:val="000000"/>
          <w:sz w:val="28"/>
          <w:szCs w:val="28"/>
          <w:lang w:val="uk-UA"/>
        </w:rPr>
        <w:t xml:space="preserve">2. </w:t>
      </w:r>
      <w:r w:rsidR="00104285">
        <w:rPr>
          <w:color w:val="000000"/>
          <w:sz w:val="28"/>
          <w:szCs w:val="28"/>
          <w:lang w:val="uk-UA"/>
        </w:rPr>
        <w:t>Державні службовці</w:t>
      </w:r>
      <w:r w:rsidRPr="00E43ACF">
        <w:rPr>
          <w:color w:val="000000"/>
          <w:sz w:val="28"/>
          <w:szCs w:val="28"/>
          <w:lang w:val="uk-UA"/>
        </w:rPr>
        <w:t xml:space="preserve"> </w:t>
      </w:r>
      <w:r w:rsidR="00104285">
        <w:rPr>
          <w:color w:val="000000"/>
          <w:sz w:val="28"/>
          <w:szCs w:val="28"/>
          <w:lang w:val="uk-UA"/>
        </w:rPr>
        <w:t xml:space="preserve">райдержадміністрації </w:t>
      </w:r>
      <w:r w:rsidRPr="00E43ACF">
        <w:rPr>
          <w:color w:val="000000"/>
          <w:sz w:val="28"/>
          <w:szCs w:val="28"/>
          <w:lang w:val="uk-UA"/>
        </w:rPr>
        <w:t xml:space="preserve">повинні дотримуватись правил техніки безпеки, </w:t>
      </w:r>
      <w:r w:rsidR="00104285">
        <w:rPr>
          <w:color w:val="000000"/>
          <w:sz w:val="28"/>
          <w:szCs w:val="28"/>
          <w:lang w:val="uk-UA"/>
        </w:rPr>
        <w:t>службов</w:t>
      </w:r>
      <w:r w:rsidRPr="00E43ACF">
        <w:rPr>
          <w:color w:val="000000"/>
          <w:sz w:val="28"/>
          <w:szCs w:val="28"/>
          <w:lang w:val="uk-UA"/>
        </w:rPr>
        <w:t>ої санітарії і гігієни праці, протипожежної безпеки.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n58"/>
      <w:bookmarkEnd w:id="44"/>
      <w:r w:rsidRPr="00E43ACF">
        <w:rPr>
          <w:color w:val="000000"/>
          <w:sz w:val="28"/>
          <w:szCs w:val="28"/>
          <w:lang w:val="uk-UA"/>
        </w:rPr>
        <w:t xml:space="preserve">3. Умови праці на робочому місці, стан засобів колективного та індивідуального захисту, що використовуються </w:t>
      </w:r>
      <w:r w:rsidR="00743FAF">
        <w:rPr>
          <w:color w:val="000000"/>
          <w:sz w:val="28"/>
          <w:szCs w:val="28"/>
          <w:lang w:val="uk-UA"/>
        </w:rPr>
        <w:t>державними службовцями</w:t>
      </w:r>
      <w:r w:rsidRPr="00E43ACF">
        <w:rPr>
          <w:color w:val="000000"/>
          <w:sz w:val="28"/>
          <w:szCs w:val="28"/>
          <w:lang w:val="uk-UA"/>
        </w:rPr>
        <w:t>, а також санітарно-побутові умови повинні відповідати вимогам нормативно-правових актів з охорони праці.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n59"/>
      <w:bookmarkEnd w:id="45"/>
      <w:r w:rsidRPr="00E43ACF">
        <w:rPr>
          <w:color w:val="000000"/>
          <w:sz w:val="28"/>
          <w:szCs w:val="28"/>
          <w:lang w:val="uk-UA"/>
        </w:rPr>
        <w:t>4. За стан пожежної безпеки та дотримання інструкцій з охорони праці в райдержадміністрації відповідає голова райдержадміністрації та визначена ним відповідальна особа, на яку покладено такий обов’язок.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235FC" w:rsidRPr="00E43ACF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46" w:name="n60"/>
      <w:bookmarkEnd w:id="46"/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VIІI. Порядок прийняття та передачі діловодства (справ) і майна </w:t>
      </w:r>
      <w:r w:rsidR="00743FA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державними службовцями</w:t>
      </w:r>
    </w:p>
    <w:p w:rsidR="00D235FC" w:rsidRPr="00E43ACF" w:rsidRDefault="00D235FC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0"/>
          <w:szCs w:val="20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7" w:name="n61"/>
      <w:bookmarkEnd w:id="47"/>
      <w:r w:rsidRPr="00E43ACF">
        <w:rPr>
          <w:color w:val="000000"/>
          <w:sz w:val="28"/>
          <w:szCs w:val="28"/>
          <w:lang w:val="uk-UA"/>
        </w:rPr>
        <w:t xml:space="preserve">1. </w:t>
      </w:r>
      <w:r w:rsidR="00743FAF">
        <w:rPr>
          <w:color w:val="000000"/>
          <w:sz w:val="28"/>
          <w:szCs w:val="28"/>
          <w:lang w:val="uk-UA"/>
        </w:rPr>
        <w:t>Державний службовець</w:t>
      </w:r>
      <w:r w:rsidRPr="00E43ACF">
        <w:rPr>
          <w:color w:val="000000"/>
          <w:sz w:val="28"/>
          <w:szCs w:val="28"/>
          <w:lang w:val="uk-UA"/>
        </w:rPr>
        <w:t xml:space="preserve"> зобов’язаний до звільнення з посади чи переведення на іншу посаду передати справи і довірене, у зв’язку з виконанням посадових обов’язків, майно уповноваженій головою райдержадміністрації особі. Уповноважена особа зобов’язана прийняти справи і майно.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8" w:name="n62"/>
      <w:bookmarkEnd w:id="48"/>
      <w:r w:rsidRPr="00E43ACF">
        <w:rPr>
          <w:color w:val="000000"/>
          <w:sz w:val="28"/>
          <w:szCs w:val="28"/>
          <w:lang w:val="uk-UA"/>
        </w:rPr>
        <w:t xml:space="preserve">2. Факт передачі майна здійснюється на підставі розпорядження голови райдержадміністрації про зміну матеріально – відповідальної особи. Результати інвентаризації оформлюються інвентаризаційними описами і підписуються членами інвентаризаційної комісії та працівником, який звільняється та якому передаються матеріальні цінності. 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3ACF">
        <w:rPr>
          <w:color w:val="000000"/>
          <w:sz w:val="28"/>
          <w:szCs w:val="28"/>
          <w:lang w:val="uk-UA"/>
        </w:rPr>
        <w:lastRenderedPageBreak/>
        <w:t xml:space="preserve">Факт передачі справ засвідчується актом, який складається у двох примірниках і підписується уповноваженою особою райдержадміністрації, завідувачем сектору управління персоналом райдержадміністрації та </w:t>
      </w:r>
      <w:r w:rsidR="00743FAF">
        <w:rPr>
          <w:color w:val="000000"/>
          <w:sz w:val="28"/>
          <w:szCs w:val="28"/>
          <w:lang w:val="uk-UA"/>
        </w:rPr>
        <w:t>державним службовцем</w:t>
      </w:r>
      <w:r w:rsidRPr="00E43ACF">
        <w:rPr>
          <w:color w:val="000000"/>
          <w:sz w:val="28"/>
          <w:szCs w:val="28"/>
          <w:lang w:val="uk-UA"/>
        </w:rPr>
        <w:t>, який звільняється.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63"/>
      <w:bookmarkEnd w:id="49"/>
      <w:r w:rsidRPr="00E43ACF">
        <w:rPr>
          <w:color w:val="000000"/>
          <w:sz w:val="28"/>
          <w:szCs w:val="28"/>
          <w:lang w:val="uk-UA"/>
        </w:rPr>
        <w:t>Один примірник акт</w:t>
      </w:r>
      <w:r w:rsidR="00743FAF">
        <w:rPr>
          <w:color w:val="000000"/>
          <w:sz w:val="28"/>
          <w:szCs w:val="28"/>
          <w:lang w:val="uk-UA"/>
        </w:rPr>
        <w:t>у</w:t>
      </w:r>
      <w:r w:rsidRPr="00E43ACF">
        <w:rPr>
          <w:color w:val="000000"/>
          <w:sz w:val="28"/>
          <w:szCs w:val="28"/>
          <w:lang w:val="uk-UA"/>
        </w:rPr>
        <w:t xml:space="preserve"> видається працівнику, який звільняється чи переводиться на іншу посаду, інший примірник долучається до особової справи чи особового листка працівника.</w:t>
      </w:r>
    </w:p>
    <w:p w:rsidR="00F93D63" w:rsidRDefault="00F93D63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50" w:name="n64"/>
      <w:bookmarkEnd w:id="50"/>
    </w:p>
    <w:p w:rsidR="00D235FC" w:rsidRDefault="00D235FC" w:rsidP="00F93D63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3AC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ІХ. Прикінцеві положення</w:t>
      </w:r>
    </w:p>
    <w:p w:rsidR="00F93D63" w:rsidRPr="00E43ACF" w:rsidRDefault="00F93D63" w:rsidP="000C5F9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65"/>
      <w:bookmarkEnd w:id="51"/>
      <w:r w:rsidRPr="00E43ACF">
        <w:rPr>
          <w:color w:val="000000"/>
          <w:sz w:val="28"/>
          <w:szCs w:val="28"/>
          <w:lang w:val="uk-UA"/>
        </w:rPr>
        <w:t xml:space="preserve">1. Недотримання вимог правил внутрішнього службового розпорядку є підставою для притягнення </w:t>
      </w:r>
      <w:r w:rsidR="00743FAF">
        <w:rPr>
          <w:color w:val="000000"/>
          <w:sz w:val="28"/>
          <w:szCs w:val="28"/>
          <w:lang w:val="uk-UA"/>
        </w:rPr>
        <w:t>державного службовця</w:t>
      </w:r>
      <w:r w:rsidRPr="00E43ACF">
        <w:rPr>
          <w:color w:val="000000"/>
          <w:sz w:val="28"/>
          <w:szCs w:val="28"/>
          <w:lang w:val="uk-UA"/>
        </w:rPr>
        <w:t xml:space="preserve"> до відповідальності у порядку, передбаченому чинним законодавством.</w:t>
      </w:r>
    </w:p>
    <w:p w:rsidR="00D235FC" w:rsidRPr="00E43ACF" w:rsidRDefault="00D235FC" w:rsidP="000C5F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66"/>
      <w:bookmarkEnd w:id="52"/>
      <w:r w:rsidRPr="00E43ACF">
        <w:rPr>
          <w:color w:val="000000"/>
          <w:sz w:val="28"/>
          <w:szCs w:val="28"/>
          <w:lang w:val="uk-UA"/>
        </w:rPr>
        <w:t>2. Питання, пов’язані із застосуванням правил внутрішнього службового розпорядку, вирішуються головою райдержадміністрації, а у випадках, передбачених чинним законодавством, - спільно або за згодою з профспілковою організацією працівників райдержадміністрації у разі її наявності.</w:t>
      </w:r>
    </w:p>
    <w:p w:rsidR="00D235FC" w:rsidRPr="00E43ACF" w:rsidRDefault="00D235FC" w:rsidP="000C5F98">
      <w:pPr>
        <w:tabs>
          <w:tab w:val="left" w:pos="3705"/>
        </w:tabs>
        <w:rPr>
          <w:sz w:val="28"/>
          <w:szCs w:val="28"/>
          <w:lang w:val="uk-UA"/>
        </w:rPr>
      </w:pPr>
    </w:p>
    <w:p w:rsidR="00D235FC" w:rsidRPr="00E43ACF" w:rsidRDefault="00D235FC" w:rsidP="000C5F98">
      <w:pPr>
        <w:tabs>
          <w:tab w:val="left" w:pos="3705"/>
        </w:tabs>
        <w:rPr>
          <w:sz w:val="28"/>
          <w:szCs w:val="28"/>
          <w:lang w:val="uk-UA"/>
        </w:rPr>
      </w:pPr>
    </w:p>
    <w:p w:rsidR="00D235FC" w:rsidRPr="00E43ACF" w:rsidRDefault="00743FAF" w:rsidP="002A51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235FC" w:rsidRPr="00E43ACF">
        <w:rPr>
          <w:sz w:val="28"/>
          <w:szCs w:val="28"/>
          <w:lang w:val="uk-UA"/>
        </w:rPr>
        <w:t>ерівник апарату</w:t>
      </w:r>
    </w:p>
    <w:p w:rsidR="00D235FC" w:rsidRPr="00E43ACF" w:rsidRDefault="00A34D98" w:rsidP="002A51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235FC" w:rsidRPr="00E43ACF">
        <w:rPr>
          <w:sz w:val="28"/>
          <w:szCs w:val="28"/>
          <w:lang w:val="uk-UA"/>
        </w:rPr>
        <w:t>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235FC" w:rsidRPr="00E43ACF">
        <w:rPr>
          <w:sz w:val="28"/>
          <w:szCs w:val="28"/>
          <w:lang w:val="uk-UA"/>
        </w:rPr>
        <w:t>С. А</w:t>
      </w:r>
      <w:r w:rsidR="00743FAF">
        <w:rPr>
          <w:sz w:val="28"/>
          <w:szCs w:val="28"/>
          <w:lang w:val="uk-UA"/>
        </w:rPr>
        <w:t>ЛЕКСАНДРОВА</w:t>
      </w:r>
    </w:p>
    <w:sectPr w:rsidR="00D235FC" w:rsidRPr="00E43ACF" w:rsidSect="00A34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C9" w:rsidRDefault="004466C9" w:rsidP="00D26A31">
      <w:r>
        <w:separator/>
      </w:r>
    </w:p>
  </w:endnote>
  <w:endnote w:type="continuationSeparator" w:id="0">
    <w:p w:rsidR="004466C9" w:rsidRDefault="004466C9" w:rsidP="00D2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C9" w:rsidRDefault="004466C9" w:rsidP="00D26A31">
      <w:r>
        <w:separator/>
      </w:r>
    </w:p>
  </w:footnote>
  <w:footnote w:type="continuationSeparator" w:id="0">
    <w:p w:rsidR="004466C9" w:rsidRDefault="004466C9" w:rsidP="00D2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0371"/>
    <w:multiLevelType w:val="hybridMultilevel"/>
    <w:tmpl w:val="94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8CA"/>
    <w:rsid w:val="00002F00"/>
    <w:rsid w:val="000355C9"/>
    <w:rsid w:val="000433AC"/>
    <w:rsid w:val="000731C5"/>
    <w:rsid w:val="000C5F98"/>
    <w:rsid w:val="00104285"/>
    <w:rsid w:val="001077CE"/>
    <w:rsid w:val="00126FB9"/>
    <w:rsid w:val="001630B7"/>
    <w:rsid w:val="001C4E6C"/>
    <w:rsid w:val="002113BC"/>
    <w:rsid w:val="002145E5"/>
    <w:rsid w:val="0022403F"/>
    <w:rsid w:val="002513DD"/>
    <w:rsid w:val="00255C5D"/>
    <w:rsid w:val="00281183"/>
    <w:rsid w:val="002A0CD9"/>
    <w:rsid w:val="002A5176"/>
    <w:rsid w:val="002D3AF6"/>
    <w:rsid w:val="00344ED3"/>
    <w:rsid w:val="003535F4"/>
    <w:rsid w:val="003C272D"/>
    <w:rsid w:val="003D26D2"/>
    <w:rsid w:val="004247DE"/>
    <w:rsid w:val="004466C9"/>
    <w:rsid w:val="004A07DB"/>
    <w:rsid w:val="004D5564"/>
    <w:rsid w:val="004E280C"/>
    <w:rsid w:val="00514E6E"/>
    <w:rsid w:val="005561D1"/>
    <w:rsid w:val="005B73E5"/>
    <w:rsid w:val="005D7FE1"/>
    <w:rsid w:val="00604621"/>
    <w:rsid w:val="00632F4C"/>
    <w:rsid w:val="00635100"/>
    <w:rsid w:val="006D3B4A"/>
    <w:rsid w:val="00706B33"/>
    <w:rsid w:val="00716422"/>
    <w:rsid w:val="00743FAF"/>
    <w:rsid w:val="007D4B09"/>
    <w:rsid w:val="007F1D2B"/>
    <w:rsid w:val="008853F3"/>
    <w:rsid w:val="008A31EC"/>
    <w:rsid w:val="008D046C"/>
    <w:rsid w:val="008D232B"/>
    <w:rsid w:val="008E2A6D"/>
    <w:rsid w:val="008F7D89"/>
    <w:rsid w:val="00910C88"/>
    <w:rsid w:val="00946880"/>
    <w:rsid w:val="009A038C"/>
    <w:rsid w:val="009A3CA6"/>
    <w:rsid w:val="00A34D98"/>
    <w:rsid w:val="00A4523A"/>
    <w:rsid w:val="00A52F23"/>
    <w:rsid w:val="00A64BB1"/>
    <w:rsid w:val="00A7718A"/>
    <w:rsid w:val="00A958BE"/>
    <w:rsid w:val="00B20455"/>
    <w:rsid w:val="00B853A6"/>
    <w:rsid w:val="00B87A18"/>
    <w:rsid w:val="00BC0DD4"/>
    <w:rsid w:val="00BD1813"/>
    <w:rsid w:val="00BD28CA"/>
    <w:rsid w:val="00C50071"/>
    <w:rsid w:val="00C713AA"/>
    <w:rsid w:val="00C71ECE"/>
    <w:rsid w:val="00CB40B0"/>
    <w:rsid w:val="00CF50B6"/>
    <w:rsid w:val="00D235FC"/>
    <w:rsid w:val="00D26A31"/>
    <w:rsid w:val="00D54F46"/>
    <w:rsid w:val="00D60EE0"/>
    <w:rsid w:val="00DC6758"/>
    <w:rsid w:val="00DF1CEC"/>
    <w:rsid w:val="00E063EF"/>
    <w:rsid w:val="00E43ACF"/>
    <w:rsid w:val="00E55E8B"/>
    <w:rsid w:val="00E71786"/>
    <w:rsid w:val="00E75DAB"/>
    <w:rsid w:val="00EE2258"/>
    <w:rsid w:val="00EE504F"/>
    <w:rsid w:val="00F35F92"/>
    <w:rsid w:val="00F93D63"/>
    <w:rsid w:val="00F96217"/>
    <w:rsid w:val="00FA01CA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D0BD7-A615-4ABF-BABD-562D39A1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C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uiPriority w:val="99"/>
    <w:rsid w:val="00BD28CA"/>
    <w:rPr>
      <w:rFonts w:ascii="Verdana" w:hAnsi="Verdana" w:cs="Verdana"/>
      <w:sz w:val="20"/>
      <w:szCs w:val="20"/>
      <w:lang w:val="en-US" w:eastAsia="en-US"/>
    </w:rPr>
  </w:style>
  <w:style w:type="paragraph" w:customStyle="1" w:styleId="rvps6">
    <w:name w:val="rvps6"/>
    <w:basedOn w:val="a"/>
    <w:rsid w:val="000C5F9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C5F98"/>
  </w:style>
  <w:style w:type="character" w:customStyle="1" w:styleId="apple-converted-space">
    <w:name w:val="apple-converted-space"/>
    <w:basedOn w:val="a0"/>
    <w:uiPriority w:val="99"/>
    <w:rsid w:val="000C5F98"/>
  </w:style>
  <w:style w:type="paragraph" w:customStyle="1" w:styleId="rvps7">
    <w:name w:val="rvps7"/>
    <w:basedOn w:val="a"/>
    <w:rsid w:val="000C5F98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0C5F98"/>
  </w:style>
  <w:style w:type="paragraph" w:customStyle="1" w:styleId="rvps2">
    <w:name w:val="rvps2"/>
    <w:basedOn w:val="a"/>
    <w:uiPriority w:val="99"/>
    <w:rsid w:val="000C5F98"/>
    <w:pPr>
      <w:spacing w:before="100" w:beforeAutospacing="1" w:after="100" w:afterAutospacing="1"/>
    </w:pPr>
  </w:style>
  <w:style w:type="paragraph" w:customStyle="1" w:styleId="11">
    <w:name w:val="Знак Знак Знак Знак1 Знак Знак Знак1"/>
    <w:basedOn w:val="a"/>
    <w:uiPriority w:val="99"/>
    <w:rsid w:val="000C5F98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0C5F98"/>
    <w:pPr>
      <w:ind w:left="720"/>
    </w:pPr>
  </w:style>
  <w:style w:type="paragraph" w:styleId="a4">
    <w:name w:val="header"/>
    <w:basedOn w:val="a"/>
    <w:link w:val="a5"/>
    <w:uiPriority w:val="99"/>
    <w:semiHidden/>
    <w:rsid w:val="00D26A3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D26A3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D26A3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D26A3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01C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Pr>
      <w:rFonts w:ascii="Times New Roman" w:hAnsi="Times New Roman" w:cs="Times New Roman"/>
      <w:sz w:val="2"/>
      <w:szCs w:val="2"/>
      <w:lang w:val="ru-RU" w:eastAsia="ru-RU"/>
    </w:rPr>
  </w:style>
  <w:style w:type="paragraph" w:customStyle="1" w:styleId="rvps1">
    <w:name w:val="rvps1"/>
    <w:basedOn w:val="a"/>
    <w:rsid w:val="00716422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"/>
    <w:rsid w:val="00716422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716422"/>
  </w:style>
  <w:style w:type="paragraph" w:customStyle="1" w:styleId="rvps14">
    <w:name w:val="rvps14"/>
    <w:basedOn w:val="a"/>
    <w:rsid w:val="00716422"/>
    <w:pPr>
      <w:spacing w:before="100" w:beforeAutospacing="1" w:after="100" w:afterAutospacing="1"/>
    </w:pPr>
    <w:rPr>
      <w:lang w:val="uk-UA" w:eastAsia="uk-UA"/>
    </w:rPr>
  </w:style>
  <w:style w:type="table" w:styleId="aa">
    <w:name w:val="Table Grid"/>
    <w:basedOn w:val="a1"/>
    <w:locked/>
    <w:rsid w:val="00A3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6526</Words>
  <Characters>3721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K2Zag</cp:lastModifiedBy>
  <cp:revision>43</cp:revision>
  <cp:lastPrinted>2017-11-15T08:12:00Z</cp:lastPrinted>
  <dcterms:created xsi:type="dcterms:W3CDTF">2016-12-02T09:42:00Z</dcterms:created>
  <dcterms:modified xsi:type="dcterms:W3CDTF">2019-08-14T07:59:00Z</dcterms:modified>
</cp:coreProperties>
</file>